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06A0" w14:textId="77777777" w:rsidR="00424A5A" w:rsidRPr="003A58D0" w:rsidRDefault="00424A5A">
      <w:pPr>
        <w:rPr>
          <w:rFonts w:ascii="Tahoma" w:hAnsi="Tahoma" w:cs="Tahoma"/>
          <w:sz w:val="20"/>
          <w:szCs w:val="20"/>
        </w:rPr>
      </w:pPr>
    </w:p>
    <w:p w14:paraId="24E5E33F" w14:textId="77777777" w:rsidR="00424A5A" w:rsidRPr="003A58D0" w:rsidRDefault="00424A5A">
      <w:pPr>
        <w:rPr>
          <w:rFonts w:ascii="Tahoma" w:hAnsi="Tahoma" w:cs="Tahoma"/>
          <w:sz w:val="20"/>
          <w:szCs w:val="20"/>
        </w:rPr>
      </w:pPr>
    </w:p>
    <w:p w14:paraId="224BA76E" w14:textId="77777777" w:rsidR="00424A5A" w:rsidRPr="003A58D0" w:rsidRDefault="00424A5A" w:rsidP="00424A5A">
      <w:pPr>
        <w:rPr>
          <w:rFonts w:ascii="Tahoma" w:hAnsi="Tahoma" w:cs="Tahoma"/>
          <w:sz w:val="20"/>
          <w:szCs w:val="20"/>
        </w:rPr>
      </w:pPr>
    </w:p>
    <w:p w14:paraId="4B62DBA3" w14:textId="77777777" w:rsidR="00424A5A" w:rsidRPr="003A58D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A58D0" w14:paraId="47715FA7" w14:textId="77777777">
        <w:tc>
          <w:tcPr>
            <w:tcW w:w="1080" w:type="dxa"/>
            <w:vAlign w:val="center"/>
          </w:tcPr>
          <w:p w14:paraId="2A90CA4B"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Številka:</w:t>
            </w:r>
          </w:p>
        </w:tc>
        <w:tc>
          <w:tcPr>
            <w:tcW w:w="2160" w:type="dxa"/>
            <w:vAlign w:val="center"/>
          </w:tcPr>
          <w:p w14:paraId="0FAD5D11" w14:textId="77777777" w:rsidR="00424A5A" w:rsidRPr="003A58D0" w:rsidRDefault="003A58D0" w:rsidP="00785FCB">
            <w:pPr>
              <w:spacing w:before="40"/>
              <w:rPr>
                <w:rFonts w:ascii="Tahoma" w:hAnsi="Tahoma" w:cs="Tahoma"/>
                <w:sz w:val="20"/>
                <w:szCs w:val="20"/>
              </w:rPr>
            </w:pPr>
            <w:r w:rsidRPr="003A58D0">
              <w:rPr>
                <w:rFonts w:ascii="Tahoma" w:hAnsi="Tahoma" w:cs="Tahoma"/>
                <w:color w:val="0000FF"/>
                <w:sz w:val="20"/>
                <w:szCs w:val="20"/>
              </w:rPr>
              <w:t>43001-140/2021-0</w:t>
            </w:r>
            <w:r w:rsidR="00785FCB">
              <w:rPr>
                <w:rFonts w:ascii="Tahoma" w:hAnsi="Tahoma" w:cs="Tahoma"/>
                <w:color w:val="0000FF"/>
                <w:sz w:val="20"/>
                <w:szCs w:val="20"/>
              </w:rPr>
              <w:t>8</w:t>
            </w:r>
          </w:p>
        </w:tc>
        <w:tc>
          <w:tcPr>
            <w:tcW w:w="1080" w:type="dxa"/>
            <w:vAlign w:val="center"/>
          </w:tcPr>
          <w:p w14:paraId="08D80309" w14:textId="77777777" w:rsidR="00424A5A" w:rsidRPr="003A58D0" w:rsidRDefault="00424A5A" w:rsidP="003560E2">
            <w:pPr>
              <w:spacing w:before="40"/>
              <w:rPr>
                <w:rFonts w:ascii="Tahoma" w:hAnsi="Tahoma" w:cs="Tahoma"/>
                <w:sz w:val="20"/>
                <w:szCs w:val="20"/>
              </w:rPr>
            </w:pPr>
          </w:p>
        </w:tc>
        <w:tc>
          <w:tcPr>
            <w:tcW w:w="1620" w:type="dxa"/>
            <w:vAlign w:val="center"/>
          </w:tcPr>
          <w:p w14:paraId="61F92A0A"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oznaka naročila:</w:t>
            </w:r>
          </w:p>
        </w:tc>
        <w:tc>
          <w:tcPr>
            <w:tcW w:w="3420" w:type="dxa"/>
            <w:vAlign w:val="center"/>
          </w:tcPr>
          <w:p w14:paraId="2ECE9D32"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A-182/21 G</w:t>
            </w:r>
            <w:r w:rsidR="00424A5A" w:rsidRPr="003A58D0">
              <w:rPr>
                <w:rFonts w:ascii="Tahoma" w:hAnsi="Tahoma" w:cs="Tahoma"/>
                <w:color w:val="0000FF"/>
                <w:sz w:val="20"/>
                <w:szCs w:val="20"/>
              </w:rPr>
              <w:t xml:space="preserve">   </w:t>
            </w:r>
          </w:p>
        </w:tc>
      </w:tr>
      <w:tr w:rsidR="00424A5A" w:rsidRPr="003A58D0" w14:paraId="4EC5CE90" w14:textId="77777777">
        <w:tc>
          <w:tcPr>
            <w:tcW w:w="1080" w:type="dxa"/>
            <w:vAlign w:val="center"/>
          </w:tcPr>
          <w:p w14:paraId="636F775C"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Datum:</w:t>
            </w:r>
          </w:p>
        </w:tc>
        <w:tc>
          <w:tcPr>
            <w:tcW w:w="2160" w:type="dxa"/>
            <w:vAlign w:val="center"/>
          </w:tcPr>
          <w:p w14:paraId="464301A1" w14:textId="77777777" w:rsidR="00424A5A" w:rsidRPr="003A58D0" w:rsidRDefault="00785FCB" w:rsidP="003560E2">
            <w:pPr>
              <w:spacing w:before="40"/>
              <w:rPr>
                <w:rFonts w:ascii="Tahoma" w:hAnsi="Tahoma" w:cs="Tahoma"/>
                <w:sz w:val="20"/>
                <w:szCs w:val="20"/>
              </w:rPr>
            </w:pPr>
            <w:r>
              <w:rPr>
                <w:rFonts w:ascii="Tahoma" w:hAnsi="Tahoma" w:cs="Tahoma"/>
                <w:color w:val="0000FF"/>
                <w:sz w:val="20"/>
                <w:szCs w:val="20"/>
              </w:rPr>
              <w:t>4</w:t>
            </w:r>
            <w:r w:rsidR="001668BC">
              <w:rPr>
                <w:rFonts w:ascii="Tahoma" w:hAnsi="Tahoma" w:cs="Tahoma"/>
                <w:color w:val="0000FF"/>
                <w:sz w:val="20"/>
                <w:szCs w:val="20"/>
              </w:rPr>
              <w:t>.11</w:t>
            </w:r>
            <w:r w:rsidR="003A58D0" w:rsidRPr="003A58D0">
              <w:rPr>
                <w:rFonts w:ascii="Tahoma" w:hAnsi="Tahoma" w:cs="Tahoma"/>
                <w:color w:val="0000FF"/>
                <w:sz w:val="20"/>
                <w:szCs w:val="20"/>
              </w:rPr>
              <w:t>.2021</w:t>
            </w:r>
          </w:p>
        </w:tc>
        <w:tc>
          <w:tcPr>
            <w:tcW w:w="1080" w:type="dxa"/>
            <w:vAlign w:val="center"/>
          </w:tcPr>
          <w:p w14:paraId="13A244F9" w14:textId="77777777" w:rsidR="00424A5A" w:rsidRPr="003A58D0" w:rsidRDefault="00424A5A" w:rsidP="003560E2">
            <w:pPr>
              <w:spacing w:before="40"/>
              <w:rPr>
                <w:rFonts w:ascii="Tahoma" w:hAnsi="Tahoma" w:cs="Tahoma"/>
                <w:sz w:val="20"/>
                <w:szCs w:val="20"/>
              </w:rPr>
            </w:pPr>
          </w:p>
        </w:tc>
        <w:tc>
          <w:tcPr>
            <w:tcW w:w="1620" w:type="dxa"/>
            <w:vAlign w:val="center"/>
          </w:tcPr>
          <w:p w14:paraId="533CC2DF"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MFERAC:</w:t>
            </w:r>
          </w:p>
        </w:tc>
        <w:tc>
          <w:tcPr>
            <w:tcW w:w="3420" w:type="dxa"/>
            <w:vAlign w:val="center"/>
          </w:tcPr>
          <w:p w14:paraId="5D0CCA9D"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2431-21-000556/0</w:t>
            </w:r>
          </w:p>
        </w:tc>
      </w:tr>
    </w:tbl>
    <w:p w14:paraId="159248E0" w14:textId="77777777" w:rsidR="00424A5A" w:rsidRPr="003A58D0" w:rsidRDefault="00424A5A" w:rsidP="00424A5A">
      <w:pPr>
        <w:pStyle w:val="BodyText2"/>
        <w:ind w:left="-181" w:right="-210"/>
        <w:rPr>
          <w:rFonts w:ascii="Tahoma" w:hAnsi="Tahoma" w:cs="Tahoma"/>
          <w:szCs w:val="20"/>
        </w:rPr>
      </w:pPr>
    </w:p>
    <w:p w14:paraId="4A7E33AE" w14:textId="77777777" w:rsidR="00E813F4" w:rsidRPr="003A58D0" w:rsidRDefault="00E813F4" w:rsidP="00E813F4">
      <w:pPr>
        <w:pStyle w:val="EndnoteText"/>
        <w:spacing w:before="240"/>
        <w:jc w:val="center"/>
        <w:rPr>
          <w:rFonts w:ascii="Tahoma" w:hAnsi="Tahoma" w:cs="Tahoma"/>
          <w:b/>
          <w:spacing w:val="20"/>
          <w:szCs w:val="20"/>
        </w:rPr>
      </w:pPr>
      <w:r w:rsidRPr="003A58D0">
        <w:rPr>
          <w:rFonts w:ascii="Tahoma" w:hAnsi="Tahoma" w:cs="Tahoma"/>
          <w:b/>
          <w:spacing w:val="20"/>
          <w:szCs w:val="20"/>
        </w:rPr>
        <w:t xml:space="preserve">POJASNILA RAZPISNE DOKUMENTACIJE </w:t>
      </w:r>
    </w:p>
    <w:p w14:paraId="66917625" w14:textId="77777777" w:rsidR="00E813F4" w:rsidRPr="003A58D0" w:rsidRDefault="00E813F4" w:rsidP="00E813F4">
      <w:pPr>
        <w:pStyle w:val="EndnoteText"/>
        <w:jc w:val="center"/>
        <w:rPr>
          <w:rFonts w:ascii="Tahoma" w:hAnsi="Tahoma" w:cs="Tahoma"/>
          <w:b/>
          <w:spacing w:val="20"/>
          <w:szCs w:val="20"/>
        </w:rPr>
      </w:pPr>
      <w:r w:rsidRPr="003A58D0">
        <w:rPr>
          <w:rFonts w:ascii="Tahoma" w:hAnsi="Tahoma" w:cs="Tahoma"/>
          <w:b/>
          <w:spacing w:val="20"/>
          <w:szCs w:val="20"/>
        </w:rPr>
        <w:t xml:space="preserve">za oddajo javnega naročila </w:t>
      </w:r>
    </w:p>
    <w:p w14:paraId="756E64C5" w14:textId="77777777" w:rsidR="00E813F4" w:rsidRPr="003A58D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A58D0" w14:paraId="18BE6D9C" w14:textId="77777777">
        <w:tc>
          <w:tcPr>
            <w:tcW w:w="9288" w:type="dxa"/>
          </w:tcPr>
          <w:p w14:paraId="271CD905" w14:textId="77777777" w:rsidR="00E813F4" w:rsidRPr="003A58D0" w:rsidRDefault="003A58D0" w:rsidP="003560E2">
            <w:pPr>
              <w:pStyle w:val="EndnoteText"/>
              <w:jc w:val="center"/>
              <w:rPr>
                <w:rFonts w:ascii="Tahoma" w:hAnsi="Tahoma" w:cs="Tahoma"/>
                <w:b/>
                <w:szCs w:val="20"/>
              </w:rPr>
            </w:pPr>
            <w:r w:rsidRPr="003A58D0">
              <w:rPr>
                <w:rFonts w:ascii="Tahoma" w:hAnsi="Tahoma" w:cs="Tahoma"/>
                <w:b/>
                <w:szCs w:val="20"/>
              </w:rPr>
              <w:t>Ureditev R2-438/1307 Žepovci-Črnci, od km 6+211 do km 8+818 z ureditvijo kolesarske povezave v občinah Apače in Gornja Radgona</w:t>
            </w:r>
          </w:p>
        </w:tc>
      </w:tr>
    </w:tbl>
    <w:p w14:paraId="5C7FB683" w14:textId="77777777" w:rsidR="00E813F4" w:rsidRPr="003A58D0" w:rsidRDefault="00E813F4" w:rsidP="00E813F4">
      <w:pPr>
        <w:pStyle w:val="EndnoteText"/>
        <w:jc w:val="both"/>
        <w:rPr>
          <w:rFonts w:ascii="Tahoma" w:hAnsi="Tahoma" w:cs="Tahoma"/>
          <w:szCs w:val="20"/>
        </w:rPr>
      </w:pPr>
    </w:p>
    <w:p w14:paraId="2A89AC50" w14:textId="77777777" w:rsidR="00E813F4" w:rsidRPr="003A58D0" w:rsidRDefault="00E813F4" w:rsidP="00E813F4">
      <w:pPr>
        <w:pStyle w:val="EndnoteText"/>
        <w:jc w:val="both"/>
        <w:rPr>
          <w:rFonts w:ascii="Tahoma" w:hAnsi="Tahoma" w:cs="Tahoma"/>
          <w:szCs w:val="20"/>
        </w:rPr>
      </w:pPr>
    </w:p>
    <w:p w14:paraId="7EA4420A" w14:textId="77777777" w:rsidR="003A58D0" w:rsidRPr="003A58D0" w:rsidRDefault="003A58D0" w:rsidP="003A58D0">
      <w:pPr>
        <w:spacing w:before="128" w:after="128"/>
        <w:outlineLvl w:val="3"/>
        <w:rPr>
          <w:rFonts w:ascii="Tahoma" w:hAnsi="Tahoma" w:cs="Tahoma"/>
          <w:b/>
          <w:color w:val="333333"/>
          <w:sz w:val="20"/>
          <w:szCs w:val="20"/>
          <w:lang w:eastAsia="sl-SI"/>
        </w:rPr>
      </w:pPr>
      <w:r w:rsidRPr="003A58D0">
        <w:rPr>
          <w:rFonts w:ascii="Tahoma" w:hAnsi="Tahoma" w:cs="Tahoma"/>
          <w:b/>
          <w:color w:val="333333"/>
          <w:sz w:val="20"/>
          <w:szCs w:val="20"/>
          <w:lang w:eastAsia="sl-SI"/>
        </w:rPr>
        <w:t>JN007033/2021-B01 - A-182/21; datum objave: 14.10.2021 </w:t>
      </w:r>
    </w:p>
    <w:p w14:paraId="7E8676AF" w14:textId="77777777" w:rsidR="00E813F4" w:rsidRPr="00BE2326" w:rsidRDefault="00785FCB" w:rsidP="00E813F4">
      <w:pPr>
        <w:pStyle w:val="EndnoteText"/>
        <w:jc w:val="both"/>
        <w:rPr>
          <w:rFonts w:ascii="Tahoma" w:hAnsi="Tahoma" w:cs="Tahoma"/>
          <w:b/>
          <w:szCs w:val="20"/>
        </w:rPr>
      </w:pPr>
      <w:r>
        <w:rPr>
          <w:rFonts w:ascii="Tahoma" w:hAnsi="Tahoma" w:cs="Tahoma"/>
          <w:b/>
          <w:color w:val="333333"/>
          <w:szCs w:val="20"/>
          <w:shd w:val="clear" w:color="auto" w:fill="FFFFFF"/>
        </w:rPr>
        <w:t>Datum prejema: 4</w:t>
      </w:r>
      <w:r w:rsidR="001668BC">
        <w:rPr>
          <w:rFonts w:ascii="Tahoma" w:hAnsi="Tahoma" w:cs="Tahoma"/>
          <w:b/>
          <w:color w:val="333333"/>
          <w:szCs w:val="20"/>
          <w:shd w:val="clear" w:color="auto" w:fill="FFFFFF"/>
        </w:rPr>
        <w:t>.11</w:t>
      </w:r>
      <w:r w:rsidR="003A58D0" w:rsidRPr="00BE2326">
        <w:rPr>
          <w:rFonts w:ascii="Tahoma" w:hAnsi="Tahoma" w:cs="Tahoma"/>
          <w:b/>
          <w:color w:val="333333"/>
          <w:szCs w:val="20"/>
          <w:shd w:val="clear" w:color="auto" w:fill="FFFFFF"/>
        </w:rPr>
        <w:t>.2021   </w:t>
      </w:r>
      <w:r w:rsidR="008578ED">
        <w:rPr>
          <w:rFonts w:ascii="Tahoma" w:hAnsi="Tahoma" w:cs="Tahoma"/>
          <w:b/>
          <w:color w:val="333333"/>
          <w:szCs w:val="20"/>
          <w:shd w:val="clear" w:color="auto" w:fill="FFFFFF"/>
        </w:rPr>
        <w:t>08</w:t>
      </w:r>
      <w:r w:rsidR="003A58D0" w:rsidRPr="00BE2326">
        <w:rPr>
          <w:rFonts w:ascii="Tahoma" w:hAnsi="Tahoma" w:cs="Tahoma"/>
          <w:b/>
          <w:color w:val="333333"/>
          <w:szCs w:val="20"/>
          <w:shd w:val="clear" w:color="auto" w:fill="FFFFFF"/>
        </w:rPr>
        <w:t>:</w:t>
      </w:r>
      <w:r>
        <w:rPr>
          <w:rFonts w:ascii="Tahoma" w:hAnsi="Tahoma" w:cs="Tahoma"/>
          <w:b/>
          <w:color w:val="333333"/>
          <w:szCs w:val="20"/>
          <w:shd w:val="clear" w:color="auto" w:fill="FFFFFF"/>
        </w:rPr>
        <w:t>59</w:t>
      </w:r>
    </w:p>
    <w:p w14:paraId="07841DED" w14:textId="77777777" w:rsidR="00E813F4" w:rsidRPr="008578ED" w:rsidRDefault="00E813F4" w:rsidP="00E813F4">
      <w:pPr>
        <w:pStyle w:val="BodyText2"/>
        <w:widowControl w:val="0"/>
        <w:spacing w:line="254" w:lineRule="atLeast"/>
        <w:rPr>
          <w:rFonts w:ascii="Tahoma" w:hAnsi="Tahoma" w:cs="Tahoma"/>
          <w:b/>
          <w:szCs w:val="20"/>
        </w:rPr>
      </w:pPr>
      <w:r w:rsidRPr="008578ED">
        <w:rPr>
          <w:rFonts w:ascii="Tahoma" w:hAnsi="Tahoma" w:cs="Tahoma"/>
          <w:b/>
          <w:szCs w:val="20"/>
        </w:rPr>
        <w:t>Vprašanje:</w:t>
      </w:r>
    </w:p>
    <w:p w14:paraId="727CB46F" w14:textId="77777777" w:rsidR="003A58D0" w:rsidRPr="008578ED" w:rsidRDefault="003A58D0" w:rsidP="00E13375">
      <w:pPr>
        <w:pStyle w:val="BodyText2"/>
        <w:jc w:val="left"/>
        <w:rPr>
          <w:rFonts w:ascii="Tahoma" w:hAnsi="Tahoma" w:cs="Tahoma"/>
          <w:b/>
          <w:szCs w:val="20"/>
        </w:rPr>
      </w:pPr>
    </w:p>
    <w:p w14:paraId="3522EE07" w14:textId="77777777" w:rsidR="00E13375" w:rsidRPr="00785FCB" w:rsidRDefault="00785FCB" w:rsidP="00E13375">
      <w:pPr>
        <w:pStyle w:val="BodyText2"/>
        <w:jc w:val="left"/>
        <w:rPr>
          <w:rFonts w:ascii="Tahoma" w:hAnsi="Tahoma" w:cs="Tahoma"/>
          <w:b/>
          <w:szCs w:val="20"/>
        </w:rPr>
      </w:pPr>
      <w:r w:rsidRPr="00785FCB">
        <w:rPr>
          <w:rFonts w:ascii="Tahoma" w:hAnsi="Tahoma" w:cs="Tahoma"/>
          <w:color w:val="333333"/>
          <w:szCs w:val="20"/>
          <w:shd w:val="clear" w:color="auto" w:fill="FFFFFF"/>
        </w:rPr>
        <w:t>Spoštovani,</w:t>
      </w:r>
      <w:r w:rsidRPr="00785FCB">
        <w:rPr>
          <w:rFonts w:ascii="Tahoma" w:hAnsi="Tahoma" w:cs="Tahoma"/>
          <w:color w:val="333333"/>
          <w:szCs w:val="20"/>
        </w:rPr>
        <w:br/>
      </w:r>
      <w:r w:rsidRPr="00785FCB">
        <w:rPr>
          <w:rFonts w:ascii="Tahoma" w:hAnsi="Tahoma" w:cs="Tahoma"/>
          <w:color w:val="333333"/>
          <w:szCs w:val="20"/>
        </w:rPr>
        <w:br/>
      </w:r>
      <w:r w:rsidRPr="00785FCB">
        <w:rPr>
          <w:rFonts w:ascii="Tahoma" w:hAnsi="Tahoma" w:cs="Tahoma"/>
          <w:color w:val="333333"/>
          <w:szCs w:val="20"/>
          <w:shd w:val="clear" w:color="auto" w:fill="FFFFFF"/>
        </w:rPr>
        <w:t xml:space="preserve">1. Vezano na zahtevano referenco v točki 3.2.3.4. "- v zadnjih desetih (10) letih pred rokom za oddajo ponudb je vsaj enkrat vodil novogradnjo ali rekonstrukcijo jeklenega premostitvenega objekta na državni ali lokalni cesti v pogodbeni vrednosti vsaj 50.000,00 EUR brez DDV in minimalnim razponom med krajnimi oporniki objekta v dolžini 5,0 m..", prosimo za razširitev reference tudi na novogradnjo ali rekonstrukcijo jeklenega premostitvenega objekta na železniški infrastrukturi. Takšni objekti so glede na </w:t>
      </w:r>
      <w:proofErr w:type="spellStart"/>
      <w:r w:rsidRPr="00785FCB">
        <w:rPr>
          <w:rFonts w:ascii="Tahoma" w:hAnsi="Tahoma" w:cs="Tahoma"/>
          <w:color w:val="333333"/>
          <w:szCs w:val="20"/>
          <w:shd w:val="clear" w:color="auto" w:fill="FFFFFF"/>
        </w:rPr>
        <w:t>zahtevenost</w:t>
      </w:r>
      <w:proofErr w:type="spellEnd"/>
      <w:r w:rsidRPr="00785FCB">
        <w:rPr>
          <w:rFonts w:ascii="Tahoma" w:hAnsi="Tahoma" w:cs="Tahoma"/>
          <w:color w:val="333333"/>
          <w:szCs w:val="20"/>
          <w:shd w:val="clear" w:color="auto" w:fill="FFFFFF"/>
        </w:rPr>
        <w:t xml:space="preserve"> oz. težavnost </w:t>
      </w:r>
      <w:proofErr w:type="spellStart"/>
      <w:r w:rsidRPr="00785FCB">
        <w:rPr>
          <w:rFonts w:ascii="Tahoma" w:hAnsi="Tahoma" w:cs="Tahoma"/>
          <w:color w:val="333333"/>
          <w:szCs w:val="20"/>
          <w:shd w:val="clear" w:color="auto" w:fill="FFFFFF"/>
        </w:rPr>
        <w:t>primeljivi</w:t>
      </w:r>
      <w:proofErr w:type="spellEnd"/>
      <w:r w:rsidRPr="00785FCB">
        <w:rPr>
          <w:rFonts w:ascii="Tahoma" w:hAnsi="Tahoma" w:cs="Tahoma"/>
          <w:color w:val="333333"/>
          <w:szCs w:val="20"/>
          <w:shd w:val="clear" w:color="auto" w:fill="FFFFFF"/>
        </w:rPr>
        <w:t xml:space="preserve"> objektom na cestah. Prav tako je bistveno več premostitvenih objektov na železniški infrastrukturi, ki so kovičene izvedbe, kar je tudi opredeljeno v popisu del pri izvedbi nove brvi. Za </w:t>
      </w:r>
      <w:proofErr w:type="spellStart"/>
      <w:r w:rsidRPr="00785FCB">
        <w:rPr>
          <w:rFonts w:ascii="Tahoma" w:hAnsi="Tahoma" w:cs="Tahoma"/>
          <w:color w:val="333333"/>
          <w:szCs w:val="20"/>
          <w:shd w:val="clear" w:color="auto" w:fill="FFFFFF"/>
        </w:rPr>
        <w:t>dopolonitev</w:t>
      </w:r>
      <w:proofErr w:type="spellEnd"/>
      <w:r w:rsidRPr="00785FCB">
        <w:rPr>
          <w:rFonts w:ascii="Tahoma" w:hAnsi="Tahoma" w:cs="Tahoma"/>
          <w:color w:val="333333"/>
          <w:szCs w:val="20"/>
          <w:shd w:val="clear" w:color="auto" w:fill="FFFFFF"/>
        </w:rPr>
        <w:t xml:space="preserve"> reference prav tako prosimo v točki 3.2.3.6.</w:t>
      </w:r>
      <w:r w:rsidRPr="00785FCB">
        <w:rPr>
          <w:rFonts w:ascii="Tahoma" w:hAnsi="Tahoma" w:cs="Tahoma"/>
          <w:color w:val="333333"/>
          <w:szCs w:val="20"/>
        </w:rPr>
        <w:br/>
      </w:r>
      <w:r w:rsidRPr="00785FCB">
        <w:rPr>
          <w:rFonts w:ascii="Tahoma" w:hAnsi="Tahoma" w:cs="Tahoma"/>
          <w:color w:val="333333"/>
          <w:szCs w:val="20"/>
        </w:rPr>
        <w:br/>
      </w:r>
      <w:r w:rsidRPr="00785FCB">
        <w:rPr>
          <w:rFonts w:ascii="Tahoma" w:hAnsi="Tahoma" w:cs="Tahoma"/>
          <w:color w:val="333333"/>
          <w:szCs w:val="20"/>
          <w:shd w:val="clear" w:color="auto" w:fill="FFFFFF"/>
        </w:rPr>
        <w:t>2. Vezano na popis del (zavihek 2_1 BRV), točka 0002 S5 8 721, prosimo za natančnejšo opredelitev sistema zaščite (dejansko zahtevan sistem zaščite, oz. vsaj korozijsko izpostavo-razred in predvideno trajnost sistema zaščite). V tehničnem poročilu k PZI načrtu, brv G11.1. (načrt: 1052/APA-BRV), je namreč zelo ohlapno navedena zahteva po protikorozijski zaščiti. Posledično lahko pride do zlorab oz. aplikacije neustreznega sistema zaščite, kar lahko bistveno zmanjša trajnost samega objekta in posledično poveča stroške vzdrževanja naročniku.</w:t>
      </w:r>
      <w:r w:rsidRPr="00785FCB">
        <w:rPr>
          <w:rFonts w:ascii="Tahoma" w:hAnsi="Tahoma" w:cs="Tahoma"/>
          <w:color w:val="333333"/>
          <w:szCs w:val="20"/>
        </w:rPr>
        <w:br/>
      </w:r>
      <w:r w:rsidRPr="00785FCB">
        <w:rPr>
          <w:rFonts w:ascii="Tahoma" w:hAnsi="Tahoma" w:cs="Tahoma"/>
          <w:color w:val="333333"/>
          <w:szCs w:val="20"/>
        </w:rPr>
        <w:br/>
      </w:r>
      <w:r w:rsidRPr="00785FCB">
        <w:rPr>
          <w:rFonts w:ascii="Tahoma" w:hAnsi="Tahoma" w:cs="Tahoma"/>
          <w:color w:val="333333"/>
          <w:szCs w:val="20"/>
          <w:shd w:val="clear" w:color="auto" w:fill="FFFFFF"/>
        </w:rPr>
        <w:t>Hvala.</w:t>
      </w:r>
      <w:r w:rsidRPr="00785FCB">
        <w:rPr>
          <w:rFonts w:ascii="Tahoma" w:hAnsi="Tahoma" w:cs="Tahoma"/>
          <w:color w:val="333333"/>
          <w:szCs w:val="20"/>
        </w:rPr>
        <w:br/>
      </w:r>
      <w:r w:rsidRPr="00785FCB">
        <w:rPr>
          <w:rFonts w:ascii="Tahoma" w:hAnsi="Tahoma" w:cs="Tahoma"/>
          <w:color w:val="333333"/>
          <w:szCs w:val="20"/>
        </w:rPr>
        <w:br/>
      </w:r>
      <w:r w:rsidRPr="00785FCB">
        <w:rPr>
          <w:rFonts w:ascii="Tahoma" w:hAnsi="Tahoma" w:cs="Tahoma"/>
          <w:color w:val="333333"/>
          <w:szCs w:val="20"/>
          <w:shd w:val="clear" w:color="auto" w:fill="FFFFFF"/>
        </w:rPr>
        <w:t>Lep pozdrav.</w:t>
      </w:r>
    </w:p>
    <w:p w14:paraId="18124502" w14:textId="77777777" w:rsidR="001668BC" w:rsidRPr="00785FCB" w:rsidRDefault="001668BC" w:rsidP="00E13375">
      <w:pPr>
        <w:pStyle w:val="BodyText2"/>
        <w:jc w:val="left"/>
        <w:rPr>
          <w:rFonts w:ascii="Tahoma" w:hAnsi="Tahoma" w:cs="Tahoma"/>
          <w:b/>
          <w:szCs w:val="20"/>
        </w:rPr>
      </w:pPr>
    </w:p>
    <w:p w14:paraId="0FEE15A0" w14:textId="77777777" w:rsidR="008578ED" w:rsidRPr="00785FCB" w:rsidRDefault="008578ED" w:rsidP="00E13375">
      <w:pPr>
        <w:pStyle w:val="BodyText2"/>
        <w:jc w:val="left"/>
        <w:rPr>
          <w:rFonts w:ascii="Tahoma" w:hAnsi="Tahoma" w:cs="Tahoma"/>
          <w:b/>
          <w:szCs w:val="20"/>
        </w:rPr>
      </w:pPr>
    </w:p>
    <w:p w14:paraId="3BC061EF" w14:textId="77777777" w:rsidR="00E813F4" w:rsidRPr="00785FCB" w:rsidRDefault="00E813F4" w:rsidP="00E13375">
      <w:pPr>
        <w:pStyle w:val="BodyText2"/>
        <w:jc w:val="left"/>
        <w:rPr>
          <w:rFonts w:ascii="Tahoma" w:hAnsi="Tahoma" w:cs="Tahoma"/>
          <w:b/>
          <w:szCs w:val="20"/>
        </w:rPr>
      </w:pPr>
      <w:r w:rsidRPr="00785FCB">
        <w:rPr>
          <w:rFonts w:ascii="Tahoma" w:hAnsi="Tahoma" w:cs="Tahoma"/>
          <w:b/>
          <w:szCs w:val="20"/>
        </w:rPr>
        <w:t>Odgovor:</w:t>
      </w:r>
    </w:p>
    <w:p w14:paraId="5E79DA40" w14:textId="232F3A7F" w:rsidR="00647969" w:rsidRDefault="00647969" w:rsidP="00E13375">
      <w:pPr>
        <w:pStyle w:val="BodyText2"/>
        <w:jc w:val="left"/>
        <w:rPr>
          <w:rFonts w:ascii="Tahoma" w:hAnsi="Tahoma" w:cs="Tahoma"/>
          <w:b/>
          <w:szCs w:val="20"/>
        </w:rPr>
      </w:pPr>
    </w:p>
    <w:p w14:paraId="65E3EB82" w14:textId="716EB0F0" w:rsidR="007E4D3E" w:rsidRPr="007E4D3E" w:rsidRDefault="007E4D3E" w:rsidP="007E4D3E">
      <w:pPr>
        <w:pStyle w:val="BodyText2"/>
        <w:numPr>
          <w:ilvl w:val="0"/>
          <w:numId w:val="18"/>
        </w:numPr>
        <w:jc w:val="left"/>
        <w:rPr>
          <w:rFonts w:ascii="Tahoma" w:hAnsi="Tahoma" w:cs="Tahoma"/>
          <w:bCs/>
          <w:szCs w:val="20"/>
        </w:rPr>
      </w:pPr>
      <w:bookmarkStart w:id="0" w:name="_GoBack"/>
      <w:r w:rsidRPr="007E4D3E">
        <w:rPr>
          <w:rFonts w:ascii="Tahoma" w:hAnsi="Tahoma" w:cs="Tahoma"/>
          <w:bCs/>
          <w:szCs w:val="20"/>
        </w:rPr>
        <w:t xml:space="preserve">Naročnik se strinja s predlogom in bo spremenil referenčni pogoj ter objavil </w:t>
      </w:r>
      <w:r w:rsidR="0073046B">
        <w:rPr>
          <w:rFonts w:ascii="Tahoma" w:hAnsi="Tahoma" w:cs="Tahoma"/>
          <w:bCs/>
          <w:szCs w:val="20"/>
        </w:rPr>
        <w:t>spremenjena Navodila za pripravo ponudbe</w:t>
      </w:r>
      <w:r w:rsidRPr="007E4D3E">
        <w:rPr>
          <w:rFonts w:ascii="Tahoma" w:hAnsi="Tahoma" w:cs="Tahoma"/>
          <w:bCs/>
          <w:szCs w:val="20"/>
        </w:rPr>
        <w:t xml:space="preserve"> v točkah </w:t>
      </w:r>
      <w:r w:rsidRPr="007E4D3E">
        <w:rPr>
          <w:rFonts w:ascii="Tahoma" w:hAnsi="Tahoma" w:cs="Tahoma"/>
          <w:bCs/>
          <w:szCs w:val="20"/>
          <w:shd w:val="clear" w:color="auto" w:fill="FFFFFF"/>
        </w:rPr>
        <w:t>3.2.3.4 ter 3.2.3.6 c).</w:t>
      </w:r>
    </w:p>
    <w:p w14:paraId="53B0CDC8" w14:textId="77777777" w:rsidR="007E4D3E" w:rsidRPr="007E4D3E" w:rsidRDefault="007E4D3E" w:rsidP="007E4D3E">
      <w:pPr>
        <w:pStyle w:val="BodyText2"/>
        <w:jc w:val="left"/>
        <w:rPr>
          <w:rFonts w:ascii="Tahoma" w:hAnsi="Tahoma" w:cs="Tahoma"/>
          <w:b/>
          <w:szCs w:val="20"/>
        </w:rPr>
      </w:pPr>
    </w:p>
    <w:p w14:paraId="60E01DFB" w14:textId="0C1FC9DB" w:rsidR="007E4D3E" w:rsidRPr="007E4D3E" w:rsidRDefault="007E4D3E" w:rsidP="007E4D3E">
      <w:pPr>
        <w:pStyle w:val="ListParagraph"/>
        <w:numPr>
          <w:ilvl w:val="0"/>
          <w:numId w:val="18"/>
        </w:numPr>
        <w:autoSpaceDE w:val="0"/>
        <w:autoSpaceDN w:val="0"/>
        <w:rPr>
          <w:rFonts w:ascii="Tahoma" w:hAnsi="Tahoma" w:cs="Tahoma"/>
          <w:sz w:val="20"/>
          <w:szCs w:val="20"/>
          <w:shd w:val="clear" w:color="auto" w:fill="FFFFFF"/>
        </w:rPr>
      </w:pPr>
      <w:r w:rsidRPr="007E4D3E">
        <w:rPr>
          <w:rFonts w:ascii="Tahoma" w:hAnsi="Tahoma" w:cs="Tahoma"/>
          <w:sz w:val="20"/>
          <w:szCs w:val="20"/>
          <w:shd w:val="clear" w:color="auto" w:fill="FFFFFF"/>
        </w:rPr>
        <w:t>Antikorozijska zaščita naj se izvede s sistemom premaza A5I.02 ali podobnim, ki ustreza zahtevam za razred C5-I po SIST EN ISO 12944-5 ter zagotavlja trajnost zaščite za več kot 15 let (H) po SIST EN ISO 12944-1:</w:t>
      </w:r>
    </w:p>
    <w:p w14:paraId="10EB0AAA" w14:textId="77777777" w:rsidR="007E4D3E" w:rsidRDefault="007E4D3E" w:rsidP="007E4D3E">
      <w:pPr>
        <w:autoSpaceDE w:val="0"/>
        <w:autoSpaceDN w:val="0"/>
      </w:pPr>
    </w:p>
    <w:p w14:paraId="2404E57D" w14:textId="77777777" w:rsidR="007E4D3E" w:rsidRPr="007E4D3E" w:rsidRDefault="007E4D3E" w:rsidP="007E4D3E">
      <w:pPr>
        <w:autoSpaceDE w:val="0"/>
        <w:autoSpaceDN w:val="0"/>
        <w:ind w:firstLine="720"/>
        <w:rPr>
          <w:rFonts w:ascii="Tahoma" w:hAnsi="Tahoma" w:cs="Tahoma"/>
          <w:sz w:val="20"/>
          <w:szCs w:val="20"/>
        </w:rPr>
      </w:pPr>
      <w:r w:rsidRPr="007E4D3E">
        <w:rPr>
          <w:rFonts w:ascii="Tahoma" w:hAnsi="Tahoma" w:cs="Tahoma"/>
          <w:sz w:val="20"/>
          <w:szCs w:val="20"/>
        </w:rPr>
        <w:t>Primer sistema premaza A5I.02:</w:t>
      </w:r>
    </w:p>
    <w:p w14:paraId="6AE4BC0E" w14:textId="77777777" w:rsidR="007E4D3E" w:rsidRPr="007E4D3E" w:rsidRDefault="007E4D3E" w:rsidP="007E4D3E">
      <w:pPr>
        <w:pStyle w:val="ListParagraph"/>
        <w:numPr>
          <w:ilvl w:val="0"/>
          <w:numId w:val="19"/>
        </w:numPr>
        <w:autoSpaceDE w:val="0"/>
        <w:autoSpaceDN w:val="0"/>
        <w:rPr>
          <w:rFonts w:ascii="Tahoma" w:eastAsia="Times New Roman" w:hAnsi="Tahoma" w:cs="Tahoma"/>
          <w:sz w:val="20"/>
          <w:szCs w:val="20"/>
        </w:rPr>
      </w:pPr>
      <w:r w:rsidRPr="007E4D3E">
        <w:rPr>
          <w:rFonts w:ascii="Tahoma" w:eastAsia="Times New Roman" w:hAnsi="Tahoma" w:cs="Tahoma"/>
          <w:sz w:val="20"/>
          <w:szCs w:val="20"/>
        </w:rPr>
        <w:t xml:space="preserve">1 x temeljni premaz: Epoksi 80 </w:t>
      </w:r>
      <w:proofErr w:type="spellStart"/>
      <w:r w:rsidRPr="007E4D3E">
        <w:rPr>
          <w:rFonts w:ascii="Tahoma" w:eastAsia="Times New Roman" w:hAnsi="Tahoma" w:cs="Tahoma"/>
          <w:sz w:val="20"/>
          <w:szCs w:val="20"/>
        </w:rPr>
        <w:t>μm</w:t>
      </w:r>
      <w:proofErr w:type="spellEnd"/>
      <w:r w:rsidRPr="007E4D3E">
        <w:rPr>
          <w:rFonts w:ascii="Tahoma" w:eastAsia="Times New Roman" w:hAnsi="Tahoma" w:cs="Tahoma"/>
          <w:sz w:val="20"/>
          <w:szCs w:val="20"/>
        </w:rPr>
        <w:t xml:space="preserve"> 1-2 x vmesni premaz</w:t>
      </w:r>
    </w:p>
    <w:p w14:paraId="640F6882" w14:textId="77777777" w:rsidR="007E4D3E" w:rsidRPr="007E4D3E" w:rsidRDefault="007E4D3E" w:rsidP="007E4D3E">
      <w:pPr>
        <w:pStyle w:val="ListParagraph"/>
        <w:numPr>
          <w:ilvl w:val="0"/>
          <w:numId w:val="19"/>
        </w:numPr>
        <w:autoSpaceDE w:val="0"/>
        <w:autoSpaceDN w:val="0"/>
        <w:rPr>
          <w:rFonts w:ascii="Tahoma" w:eastAsia="Times New Roman" w:hAnsi="Tahoma" w:cs="Tahoma"/>
          <w:sz w:val="20"/>
          <w:szCs w:val="20"/>
        </w:rPr>
      </w:pPr>
      <w:r w:rsidRPr="007E4D3E">
        <w:rPr>
          <w:rFonts w:ascii="Tahoma" w:eastAsia="Times New Roman" w:hAnsi="Tahoma" w:cs="Tahoma"/>
          <w:sz w:val="20"/>
          <w:szCs w:val="20"/>
        </w:rPr>
        <w:t xml:space="preserve">Epoksi skupaj 160 </w:t>
      </w:r>
      <w:proofErr w:type="spellStart"/>
      <w:r w:rsidRPr="007E4D3E">
        <w:rPr>
          <w:rFonts w:ascii="Tahoma" w:eastAsia="Times New Roman" w:hAnsi="Tahoma" w:cs="Tahoma"/>
          <w:sz w:val="20"/>
          <w:szCs w:val="20"/>
        </w:rPr>
        <w:t>μm</w:t>
      </w:r>
      <w:proofErr w:type="spellEnd"/>
      <w:r w:rsidRPr="007E4D3E">
        <w:rPr>
          <w:rFonts w:ascii="Tahoma" w:eastAsia="Times New Roman" w:hAnsi="Tahoma" w:cs="Tahoma"/>
          <w:sz w:val="20"/>
          <w:szCs w:val="20"/>
        </w:rPr>
        <w:t xml:space="preserve"> 1 x prekrivni premaz: </w:t>
      </w:r>
    </w:p>
    <w:p w14:paraId="56A505E0" w14:textId="4668AAF7" w:rsidR="007E4D3E" w:rsidRPr="0073046B" w:rsidRDefault="007E4D3E" w:rsidP="00E30E15">
      <w:pPr>
        <w:pStyle w:val="ListParagraph"/>
        <w:numPr>
          <w:ilvl w:val="0"/>
          <w:numId w:val="19"/>
        </w:numPr>
        <w:autoSpaceDE w:val="0"/>
        <w:autoSpaceDN w:val="0"/>
        <w:rPr>
          <w:rFonts w:ascii="Tahoma" w:hAnsi="Tahoma" w:cs="Tahoma"/>
          <w:b/>
          <w:szCs w:val="20"/>
        </w:rPr>
      </w:pPr>
      <w:r w:rsidRPr="0073046B">
        <w:rPr>
          <w:rFonts w:ascii="Tahoma" w:eastAsia="Times New Roman" w:hAnsi="Tahoma" w:cs="Tahoma"/>
          <w:sz w:val="20"/>
          <w:szCs w:val="20"/>
        </w:rPr>
        <w:t xml:space="preserve">Poliuretan (odporen na UV, RAL določi investitor) 80 </w:t>
      </w:r>
      <w:proofErr w:type="spellStart"/>
      <w:r w:rsidRPr="0073046B">
        <w:rPr>
          <w:rFonts w:ascii="Tahoma" w:eastAsia="Times New Roman" w:hAnsi="Tahoma" w:cs="Tahoma"/>
          <w:sz w:val="20"/>
          <w:szCs w:val="20"/>
        </w:rPr>
        <w:t>μm</w:t>
      </w:r>
      <w:proofErr w:type="spellEnd"/>
      <w:r w:rsidRPr="0073046B">
        <w:rPr>
          <w:rFonts w:ascii="Tahoma" w:eastAsia="Times New Roman" w:hAnsi="Tahoma" w:cs="Tahoma"/>
          <w:sz w:val="20"/>
          <w:szCs w:val="20"/>
        </w:rPr>
        <w:t xml:space="preserve"> </w:t>
      </w:r>
      <w:bookmarkEnd w:id="0"/>
    </w:p>
    <w:sectPr w:rsidR="007E4D3E" w:rsidRPr="0073046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2724" w14:textId="77777777" w:rsidR="00595CAC" w:rsidRDefault="00595CAC">
      <w:r>
        <w:separator/>
      </w:r>
    </w:p>
  </w:endnote>
  <w:endnote w:type="continuationSeparator" w:id="0">
    <w:p w14:paraId="59860AB2" w14:textId="77777777" w:rsidR="00595CAC" w:rsidRDefault="0059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FCEA" w14:textId="77777777" w:rsidR="003A58D0" w:rsidRDefault="003A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FD9C"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A506F2F" w14:textId="77777777">
      <w:trPr>
        <w:cantSplit/>
        <w:trHeight w:val="785"/>
      </w:trPr>
      <w:tc>
        <w:tcPr>
          <w:tcW w:w="3614" w:type="dxa"/>
          <w:tcBorders>
            <w:top w:val="single" w:sz="4" w:space="0" w:color="auto"/>
          </w:tcBorders>
          <w:vAlign w:val="center"/>
        </w:tcPr>
        <w:p w14:paraId="454948E6" w14:textId="77777777" w:rsidR="00E813F4" w:rsidRDefault="00E813F4">
          <w:pPr>
            <w:pStyle w:val="BodyText"/>
            <w:rPr>
              <w:sz w:val="16"/>
            </w:rPr>
          </w:pPr>
        </w:p>
      </w:tc>
      <w:tc>
        <w:tcPr>
          <w:tcW w:w="956" w:type="dxa"/>
          <w:tcBorders>
            <w:top w:val="single" w:sz="4" w:space="0" w:color="auto"/>
          </w:tcBorders>
          <w:vAlign w:val="center"/>
        </w:tcPr>
        <w:p w14:paraId="277E89E1"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C7C4CE9" w14:textId="77777777" w:rsidR="00E813F4" w:rsidRDefault="00E813F4">
          <w:pPr>
            <w:pStyle w:val="Footer"/>
            <w:rPr>
              <w:sz w:val="16"/>
            </w:rPr>
          </w:pPr>
        </w:p>
      </w:tc>
      <w:tc>
        <w:tcPr>
          <w:tcW w:w="3240" w:type="dxa"/>
          <w:tcBorders>
            <w:top w:val="single" w:sz="4" w:space="0" w:color="auto"/>
          </w:tcBorders>
          <w:vAlign w:val="center"/>
        </w:tcPr>
        <w:p w14:paraId="079F6E20" w14:textId="48D6FD87"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3046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3046B">
            <w:rPr>
              <w:rStyle w:val="PageNumber"/>
              <w:noProof/>
              <w:sz w:val="16"/>
            </w:rPr>
            <w:t>1</w:t>
          </w:r>
          <w:r>
            <w:rPr>
              <w:rStyle w:val="PageNumber"/>
              <w:sz w:val="16"/>
            </w:rPr>
            <w:fldChar w:fldCharType="end"/>
          </w:r>
        </w:p>
      </w:tc>
    </w:tr>
  </w:tbl>
  <w:p w14:paraId="4AC62255" w14:textId="77777777" w:rsidR="00E813F4" w:rsidRDefault="00E813F4">
    <w:pPr>
      <w:pStyle w:val="Footer"/>
      <w:rPr>
        <w:rFonts w:ascii="Arial" w:hAnsi="Arial"/>
        <w:sz w:val="2"/>
        <w:lang w:val="en-US"/>
      </w:rPr>
    </w:pPr>
  </w:p>
  <w:p w14:paraId="2E2002ED"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4BA9" w14:textId="77777777" w:rsidR="00E813F4" w:rsidRDefault="00E813F4" w:rsidP="002507C2">
    <w:pPr>
      <w:pStyle w:val="Footer"/>
      <w:ind w:firstLine="540"/>
    </w:pPr>
    <w:r>
      <w:t xml:space="preserve">  </w:t>
    </w:r>
    <w:r w:rsidR="003A58D0" w:rsidRPr="00643501">
      <w:rPr>
        <w:noProof/>
        <w:lang w:eastAsia="sl-SI"/>
      </w:rPr>
      <w:drawing>
        <wp:inline distT="0" distB="0" distL="0" distR="0" wp14:anchorId="3F4DEAF4" wp14:editId="2B3B79F8">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A58D0" w:rsidRPr="00643501">
      <w:rPr>
        <w:noProof/>
        <w:lang w:eastAsia="sl-SI"/>
      </w:rPr>
      <w:drawing>
        <wp:inline distT="0" distB="0" distL="0" distR="0" wp14:anchorId="23C2E514" wp14:editId="06DAFCC5">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A58D0" w:rsidRPr="00CF74F9">
      <w:rPr>
        <w:noProof/>
        <w:lang w:eastAsia="sl-SI"/>
      </w:rPr>
      <w:drawing>
        <wp:inline distT="0" distB="0" distL="0" distR="0" wp14:anchorId="1A1FD681" wp14:editId="5274CA89">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3D9517D"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66A8" w14:textId="77777777" w:rsidR="00595CAC" w:rsidRDefault="00595CAC">
      <w:r>
        <w:separator/>
      </w:r>
    </w:p>
  </w:footnote>
  <w:footnote w:type="continuationSeparator" w:id="0">
    <w:p w14:paraId="65BB171D" w14:textId="77777777" w:rsidR="00595CAC" w:rsidRDefault="0059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6996" w14:textId="77777777" w:rsidR="003A58D0" w:rsidRDefault="003A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B121" w14:textId="77777777" w:rsidR="003A58D0" w:rsidRDefault="003A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E8C5" w14:textId="77777777" w:rsidR="00DB7CDA" w:rsidRDefault="003A58D0">
    <w:pPr>
      <w:pStyle w:val="Header"/>
    </w:pPr>
    <w:r>
      <w:rPr>
        <w:noProof/>
        <w:lang w:eastAsia="sl-SI"/>
      </w:rPr>
      <w:drawing>
        <wp:anchor distT="0" distB="0" distL="114300" distR="114300" simplePos="0" relativeHeight="251657728" behindDoc="1" locked="0" layoutInCell="1" allowOverlap="1" wp14:anchorId="02036063" wp14:editId="569578F3">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1587A09"/>
    <w:multiLevelType w:val="hybridMultilevel"/>
    <w:tmpl w:val="29087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4513AF"/>
    <w:multiLevelType w:val="hybridMultilevel"/>
    <w:tmpl w:val="47363182"/>
    <w:lvl w:ilvl="0" w:tplc="B79EDB14">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D0"/>
    <w:rsid w:val="00050AB3"/>
    <w:rsid w:val="000646A9"/>
    <w:rsid w:val="00067216"/>
    <w:rsid w:val="001642C8"/>
    <w:rsid w:val="001668BC"/>
    <w:rsid w:val="001836BB"/>
    <w:rsid w:val="001D17DB"/>
    <w:rsid w:val="00216549"/>
    <w:rsid w:val="002507C2"/>
    <w:rsid w:val="00290551"/>
    <w:rsid w:val="002F2AD7"/>
    <w:rsid w:val="003133A6"/>
    <w:rsid w:val="003560E2"/>
    <w:rsid w:val="003579C0"/>
    <w:rsid w:val="00386D96"/>
    <w:rsid w:val="003A58D0"/>
    <w:rsid w:val="003C37EE"/>
    <w:rsid w:val="003E1AFC"/>
    <w:rsid w:val="003E23D5"/>
    <w:rsid w:val="003E530E"/>
    <w:rsid w:val="00424A5A"/>
    <w:rsid w:val="0044323F"/>
    <w:rsid w:val="004B34B5"/>
    <w:rsid w:val="00556816"/>
    <w:rsid w:val="00595CAC"/>
    <w:rsid w:val="005B1069"/>
    <w:rsid w:val="00634B0D"/>
    <w:rsid w:val="00637BE6"/>
    <w:rsid w:val="00647969"/>
    <w:rsid w:val="006E61C6"/>
    <w:rsid w:val="0073046B"/>
    <w:rsid w:val="00752601"/>
    <w:rsid w:val="00785FCB"/>
    <w:rsid w:val="007E4D3E"/>
    <w:rsid w:val="008578ED"/>
    <w:rsid w:val="00990B49"/>
    <w:rsid w:val="009B1FD9"/>
    <w:rsid w:val="00A05C73"/>
    <w:rsid w:val="00A11BBC"/>
    <w:rsid w:val="00A150ED"/>
    <w:rsid w:val="00A17575"/>
    <w:rsid w:val="00A470AF"/>
    <w:rsid w:val="00AD3747"/>
    <w:rsid w:val="00BE2326"/>
    <w:rsid w:val="00D069FA"/>
    <w:rsid w:val="00DB7CDA"/>
    <w:rsid w:val="00DF6A4A"/>
    <w:rsid w:val="00E13375"/>
    <w:rsid w:val="00E51016"/>
    <w:rsid w:val="00E66D5B"/>
    <w:rsid w:val="00E813F4"/>
    <w:rsid w:val="00E92077"/>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2AC10"/>
  <w15:chartTrackingRefBased/>
  <w15:docId w15:val="{3FB4DF49-2A39-4D2A-A1F8-1EC93FE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A58D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A58D0"/>
    <w:rPr>
      <w:b/>
      <w:bCs/>
      <w:sz w:val="24"/>
      <w:szCs w:val="24"/>
    </w:rPr>
  </w:style>
  <w:style w:type="paragraph" w:styleId="ListParagraph">
    <w:name w:val="List Paragraph"/>
    <w:basedOn w:val="Normal"/>
    <w:uiPriority w:val="34"/>
    <w:qFormat/>
    <w:rsid w:val="007E4D3E"/>
    <w:pPr>
      <w:ind w:left="720"/>
    </w:pPr>
    <w:rPr>
      <w:rFonts w:ascii="Calibri" w:eastAsiaTheme="minorHAnsi" w:hAnsi="Calibri" w:cs="Calibri"/>
      <w:sz w:val="22"/>
      <w:szCs w:val="22"/>
    </w:rPr>
  </w:style>
  <w:style w:type="character" w:customStyle="1" w:styleId="BodyText2Char">
    <w:name w:val="Body Text 2 Char"/>
    <w:basedOn w:val="DefaultParagraphFont"/>
    <w:link w:val="BodyText2"/>
    <w:rsid w:val="007E4D3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337</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3</cp:revision>
  <cp:lastPrinted>2021-11-09T09:49:00Z</cp:lastPrinted>
  <dcterms:created xsi:type="dcterms:W3CDTF">2021-11-08T19:17:00Z</dcterms:created>
  <dcterms:modified xsi:type="dcterms:W3CDTF">2021-11-09T09:50:00Z</dcterms:modified>
</cp:coreProperties>
</file>